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57AE">
        <w:rPr>
          <w:rFonts w:ascii="Times New Roman" w:hAnsi="Times New Roman" w:cs="Times New Roman"/>
        </w:rPr>
        <w:t>20</w:t>
      </w:r>
      <w:r w:rsidR="00D17E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CF15C8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952431" w:rsidRPr="008A57AE" w:rsidRDefault="00952431" w:rsidP="008A57AE">
      <w:pPr>
        <w:rPr>
          <w:rFonts w:ascii="Times New Roman" w:hAnsi="Times New Roman" w:cs="Times New Roman"/>
          <w:sz w:val="28"/>
          <w:szCs w:val="28"/>
        </w:rPr>
      </w:pPr>
      <w:r>
        <w:rPr>
          <w:bCs/>
        </w:rPr>
        <w:t>«</w:t>
      </w:r>
      <w:r w:rsidR="008A57AE" w:rsidRPr="008A57AE">
        <w:rPr>
          <w:rFonts w:ascii="Times New Roman" w:hAnsi="Times New Roman" w:cs="Times New Roman"/>
          <w:sz w:val="24"/>
          <w:szCs w:val="24"/>
        </w:rPr>
        <w:t xml:space="preserve">Об утверждении методики прогнозирования поступлений доходов в бюджет сельского поселения Пашковский сельсовет Усманского муниципального района в части доходов, в отношении которых администрация сельского поселения Пашковский сельсовет Усманского муниципального района </w:t>
      </w:r>
      <w:proofErr w:type="gramStart"/>
      <w:r w:rsidR="008A57AE" w:rsidRPr="008A57AE">
        <w:rPr>
          <w:rFonts w:ascii="Times New Roman" w:hAnsi="Times New Roman" w:cs="Times New Roman"/>
          <w:sz w:val="24"/>
          <w:szCs w:val="24"/>
        </w:rPr>
        <w:t>наделена</w:t>
      </w:r>
      <w:proofErr w:type="gramEnd"/>
      <w:r w:rsidR="008A57AE" w:rsidRPr="008A57AE">
        <w:rPr>
          <w:rFonts w:ascii="Times New Roman" w:hAnsi="Times New Roman" w:cs="Times New Roman"/>
          <w:sz w:val="24"/>
          <w:szCs w:val="24"/>
        </w:rPr>
        <w:t xml:space="preserve"> полномочиями главного администратора доходов бюджета</w:t>
      </w:r>
      <w:r w:rsidR="008A79F6" w:rsidRPr="009E367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8A57AE">
        <w:rPr>
          <w:rFonts w:ascii="Times New Roman" w:hAnsi="Times New Roman" w:cs="Times New Roman"/>
          <w:color w:val="000000" w:themeColor="text1"/>
        </w:rPr>
        <w:t>20</w:t>
      </w:r>
      <w:r w:rsidR="003763E6">
        <w:rPr>
          <w:rFonts w:ascii="Times New Roman" w:hAnsi="Times New Roman" w:cs="Times New Roman"/>
          <w:color w:val="000000" w:themeColor="text1"/>
        </w:rPr>
        <w:t>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718D3"/>
    <w:rsid w:val="001F3BB7"/>
    <w:rsid w:val="00235A6B"/>
    <w:rsid w:val="003763E6"/>
    <w:rsid w:val="0050500B"/>
    <w:rsid w:val="00747D6C"/>
    <w:rsid w:val="00763CD8"/>
    <w:rsid w:val="007F3C50"/>
    <w:rsid w:val="008A57AE"/>
    <w:rsid w:val="008A79F6"/>
    <w:rsid w:val="00952431"/>
    <w:rsid w:val="009E3670"/>
    <w:rsid w:val="00AE0B4E"/>
    <w:rsid w:val="00B47723"/>
    <w:rsid w:val="00BF030F"/>
    <w:rsid w:val="00CF15C8"/>
    <w:rsid w:val="00D17EAA"/>
    <w:rsid w:val="00D45ADA"/>
    <w:rsid w:val="00D738BF"/>
    <w:rsid w:val="00D97F35"/>
    <w:rsid w:val="00DA60DB"/>
    <w:rsid w:val="00DB1188"/>
    <w:rsid w:val="00F10165"/>
    <w:rsid w:val="00F71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2021-12-14T09:47:00Z</dcterms:created>
  <dcterms:modified xsi:type="dcterms:W3CDTF">2022-01-14T10:05:00Z</dcterms:modified>
</cp:coreProperties>
</file>